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93324" w14:textId="77777777" w:rsidR="005B2777" w:rsidRDefault="005B2777">
      <w:pPr>
        <w:pStyle w:val="BodyText"/>
        <w:spacing w:before="8"/>
        <w:rPr>
          <w:rFonts w:ascii="Times New Roman"/>
          <w:sz w:val="15"/>
        </w:rPr>
      </w:pPr>
    </w:p>
    <w:p w14:paraId="144BCEFD" w14:textId="498E6E4B" w:rsidR="005B2777" w:rsidRPr="00DB2363" w:rsidRDefault="009C4567">
      <w:pPr>
        <w:spacing w:before="100"/>
        <w:ind w:left="100"/>
        <w:rPr>
          <w:rFonts w:ascii="Arial" w:hAnsi="Arial" w:cs="Arial"/>
          <w:sz w:val="42"/>
        </w:rPr>
      </w:pPr>
      <w:r w:rsidRPr="00DB2363">
        <w:rPr>
          <w:rFonts w:ascii="Arial" w:hAnsi="Arial" w:cs="Arial"/>
          <w:noProof/>
          <w:lang w:bidi="ar-SA"/>
        </w:rPr>
        <w:drawing>
          <wp:anchor distT="0" distB="0" distL="0" distR="0" simplePos="0" relativeHeight="251653632" behindDoc="0" locked="0" layoutInCell="1" allowOverlap="1" wp14:anchorId="6A1EF9E2" wp14:editId="41653C27">
            <wp:simplePos x="0" y="0"/>
            <wp:positionH relativeFrom="page">
              <wp:posOffset>5994824</wp:posOffset>
            </wp:positionH>
            <wp:positionV relativeFrom="paragraph">
              <wp:posOffset>-114045</wp:posOffset>
            </wp:positionV>
            <wp:extent cx="1276105" cy="90070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105" cy="900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2363">
        <w:rPr>
          <w:rFonts w:ascii="Arial" w:hAnsi="Arial" w:cs="Arial"/>
          <w:color w:val="BF2652"/>
          <w:w w:val="95"/>
          <w:sz w:val="42"/>
        </w:rPr>
        <w:t xml:space="preserve">Supporting Individuals </w:t>
      </w:r>
      <w:proofErr w:type="gramStart"/>
      <w:r w:rsidRPr="00DB2363">
        <w:rPr>
          <w:rFonts w:ascii="Arial" w:hAnsi="Arial" w:cs="Arial"/>
          <w:color w:val="BF2652"/>
          <w:w w:val="95"/>
          <w:sz w:val="42"/>
        </w:rPr>
        <w:t>To</w:t>
      </w:r>
      <w:proofErr w:type="gramEnd"/>
      <w:r w:rsidR="00AE14DE" w:rsidRPr="00DB2363">
        <w:rPr>
          <w:rFonts w:ascii="Arial" w:hAnsi="Arial" w:cs="Arial"/>
          <w:color w:val="BF2652"/>
          <w:w w:val="95"/>
          <w:sz w:val="42"/>
        </w:rPr>
        <w:t xml:space="preserve"> </w:t>
      </w:r>
      <w:r w:rsidRPr="00DB2363">
        <w:rPr>
          <w:rFonts w:ascii="Arial" w:hAnsi="Arial" w:cs="Arial"/>
          <w:color w:val="BF2652"/>
          <w:w w:val="95"/>
          <w:sz w:val="42"/>
        </w:rPr>
        <w:t>Develop A</w:t>
      </w:r>
      <w:r w:rsidR="00AE14DE" w:rsidRPr="00DB2363">
        <w:rPr>
          <w:rFonts w:ascii="Arial" w:hAnsi="Arial" w:cs="Arial"/>
          <w:color w:val="BF2652"/>
          <w:w w:val="95"/>
          <w:sz w:val="42"/>
        </w:rPr>
        <w:t xml:space="preserve"> </w:t>
      </w:r>
      <w:r w:rsidRPr="00DB2363">
        <w:rPr>
          <w:rFonts w:ascii="Arial" w:hAnsi="Arial" w:cs="Arial"/>
          <w:color w:val="BF2652"/>
          <w:w w:val="95"/>
          <w:sz w:val="42"/>
        </w:rPr>
        <w:t>Career</w:t>
      </w:r>
    </w:p>
    <w:p w14:paraId="3B506A65" w14:textId="6F33F4B3" w:rsidR="005B2777" w:rsidRPr="00DB2363" w:rsidRDefault="009C4567">
      <w:pPr>
        <w:spacing w:before="271"/>
        <w:ind w:left="100"/>
        <w:rPr>
          <w:rFonts w:ascii="Arial" w:hAnsi="Arial" w:cs="Arial"/>
          <w:sz w:val="73"/>
        </w:rPr>
      </w:pPr>
      <w:r w:rsidRPr="00DB2363">
        <w:rPr>
          <w:rFonts w:ascii="Arial" w:hAnsi="Arial" w:cs="Arial"/>
          <w:color w:val="231F20"/>
          <w:w w:val="95"/>
          <w:sz w:val="73"/>
        </w:rPr>
        <w:t>Living, Learning, Earning</w:t>
      </w:r>
    </w:p>
    <w:p w14:paraId="170E7E29" w14:textId="77777777" w:rsidR="005B2777" w:rsidRDefault="00DB2363">
      <w:pPr>
        <w:pStyle w:val="BodyText"/>
        <w:spacing w:before="4"/>
        <w:rPr>
          <w:rFonts w:ascii="Rubik"/>
          <w:sz w:val="22"/>
        </w:rPr>
      </w:pPr>
      <w:r>
        <w:pict w14:anchorId="63C170F8">
          <v:line id="_x0000_s1034" alt="" style="position:absolute;z-index:251658752;mso-wrap-edited:f;mso-width-percent:0;mso-height-percent:0;mso-wrap-distance-left:0;mso-wrap-distance-right:0;mso-position-horizontal-relative:page;mso-width-percent:0;mso-height-percent:0" from="41pt,16.25pt" to="571.75pt,16.25pt" strokecolor="#bf2652" strokeweight="2pt">
            <w10:wrap type="topAndBottom" anchorx="page"/>
          </v:line>
        </w:pict>
      </w:r>
    </w:p>
    <w:p w14:paraId="220A99BA" w14:textId="77777777" w:rsidR="005B2777" w:rsidRDefault="005B2777">
      <w:pPr>
        <w:pStyle w:val="BodyText"/>
        <w:spacing w:before="7"/>
        <w:rPr>
          <w:rFonts w:ascii="Rubik"/>
          <w:sz w:val="19"/>
        </w:rPr>
      </w:pPr>
    </w:p>
    <w:p w14:paraId="0BB83C35" w14:textId="77777777" w:rsidR="005B2777" w:rsidRDefault="009C4567">
      <w:pPr>
        <w:pStyle w:val="Heading1"/>
        <w:spacing w:before="132" w:line="218" w:lineRule="auto"/>
        <w:ind w:right="559"/>
      </w:pPr>
      <w:r>
        <w:rPr>
          <w:color w:val="5A5C5F"/>
        </w:rPr>
        <w:t xml:space="preserve">Bite </w:t>
      </w:r>
      <w:proofErr w:type="spellStart"/>
      <w:r>
        <w:rPr>
          <w:color w:val="5A5C5F"/>
        </w:rPr>
        <w:t>int</w:t>
      </w:r>
      <w:proofErr w:type="spellEnd"/>
      <w:r>
        <w:rPr>
          <w:color w:val="5A5C5F"/>
        </w:rPr>
        <w:t xml:space="preserve"> ab id </w:t>
      </w:r>
      <w:proofErr w:type="spellStart"/>
      <w:r>
        <w:rPr>
          <w:color w:val="5A5C5F"/>
        </w:rPr>
        <w:t>quaesti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nieture</w:t>
      </w:r>
      <w:proofErr w:type="spellEnd"/>
      <w:r>
        <w:rPr>
          <w:color w:val="5A5C5F"/>
        </w:rPr>
        <w:t xml:space="preserve"> </w:t>
      </w:r>
      <w:r>
        <w:rPr>
          <w:color w:val="5A5C5F"/>
          <w:spacing w:val="-4"/>
        </w:rPr>
        <w:t xml:space="preserve">re </w:t>
      </w:r>
      <w:proofErr w:type="spellStart"/>
      <w:r>
        <w:rPr>
          <w:color w:val="5A5C5F"/>
        </w:rPr>
        <w:t>laccabo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Itae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invendiatque</w:t>
      </w:r>
      <w:proofErr w:type="spellEnd"/>
      <w:r>
        <w:rPr>
          <w:color w:val="5A5C5F"/>
        </w:rPr>
        <w:t xml:space="preserve"> ne sum </w:t>
      </w:r>
      <w:proofErr w:type="spellStart"/>
      <w:r>
        <w:rPr>
          <w:color w:val="5A5C5F"/>
        </w:rPr>
        <w:t>fuga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Dusant</w:t>
      </w:r>
      <w:proofErr w:type="spellEnd"/>
      <w:r>
        <w:rPr>
          <w:color w:val="5A5C5F"/>
        </w:rPr>
        <w:t xml:space="preserve"> era </w:t>
      </w:r>
      <w:proofErr w:type="spellStart"/>
      <w:r>
        <w:rPr>
          <w:color w:val="5A5C5F"/>
        </w:rPr>
        <w:t>voluptibus</w:t>
      </w:r>
      <w:proofErr w:type="spellEnd"/>
      <w:r>
        <w:rPr>
          <w:color w:val="5A5C5F"/>
        </w:rPr>
        <w:t xml:space="preserve"> ide </w:t>
      </w:r>
      <w:proofErr w:type="spellStart"/>
      <w:r>
        <w:rPr>
          <w:color w:val="5A5C5F"/>
        </w:rPr>
        <w:t>quisita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simendam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aceatur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iorumquam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hilliasitat</w:t>
      </w:r>
      <w:proofErr w:type="spellEnd"/>
      <w:r>
        <w:rPr>
          <w:color w:val="5A5C5F"/>
        </w:rPr>
        <w:t xml:space="preserve"> </w:t>
      </w:r>
      <w:r>
        <w:rPr>
          <w:color w:val="5A5C5F"/>
          <w:spacing w:val="-3"/>
        </w:rPr>
        <w:t xml:space="preserve">rem </w:t>
      </w:r>
      <w:proofErr w:type="spellStart"/>
      <w:r>
        <w:rPr>
          <w:color w:val="5A5C5F"/>
        </w:rPr>
        <w:t>aciis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ducima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dolestis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eveni</w:t>
      </w:r>
      <w:proofErr w:type="spellEnd"/>
      <w:r>
        <w:rPr>
          <w:color w:val="5A5C5F"/>
        </w:rPr>
        <w:t xml:space="preserve"> sum </w:t>
      </w:r>
      <w:proofErr w:type="spellStart"/>
      <w:r>
        <w:rPr>
          <w:color w:val="5A5C5F"/>
        </w:rPr>
        <w:t>reptatu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rectati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aperis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remperiosant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exerspe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ditaquis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volorruntem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consedipid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maioren</w:t>
      </w:r>
      <w:proofErr w:type="spellEnd"/>
      <w:r>
        <w:rPr>
          <w:color w:val="5A5C5F"/>
          <w:spacing w:val="-1"/>
        </w:rPr>
        <w:t xml:space="preserve"> </w:t>
      </w:r>
      <w:proofErr w:type="spellStart"/>
      <w:r>
        <w:rPr>
          <w:color w:val="5A5C5F"/>
        </w:rPr>
        <w:t>duciae</w:t>
      </w:r>
      <w:proofErr w:type="spellEnd"/>
      <w:r>
        <w:rPr>
          <w:color w:val="5A5C5F"/>
        </w:rPr>
        <w:t>.</w:t>
      </w:r>
    </w:p>
    <w:p w14:paraId="35EA633E" w14:textId="77777777" w:rsidR="005B2777" w:rsidRDefault="005B2777">
      <w:pPr>
        <w:pStyle w:val="BodyText"/>
        <w:spacing w:before="5"/>
        <w:rPr>
          <w:sz w:val="28"/>
        </w:rPr>
      </w:pPr>
    </w:p>
    <w:p w14:paraId="7BEE1EE1" w14:textId="77777777" w:rsidR="005B2777" w:rsidRDefault="005B2777">
      <w:pPr>
        <w:rPr>
          <w:sz w:val="28"/>
        </w:rPr>
        <w:sectPr w:rsidR="005B2777">
          <w:type w:val="continuous"/>
          <w:pgSz w:w="12240" w:h="15840"/>
          <w:pgMar w:top="560" w:right="620" w:bottom="280" w:left="700" w:header="720" w:footer="720" w:gutter="0"/>
          <w:cols w:space="720"/>
        </w:sectPr>
      </w:pPr>
    </w:p>
    <w:p w14:paraId="7923AA60" w14:textId="77777777" w:rsidR="005B2777" w:rsidRDefault="009C4567">
      <w:pPr>
        <w:pStyle w:val="BodyText"/>
        <w:spacing w:before="122" w:line="218" w:lineRule="auto"/>
        <w:ind w:left="100" w:right="174"/>
      </w:pP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vendametur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vitaest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eos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sitatinti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ma </w:t>
      </w:r>
      <w:proofErr w:type="spellStart"/>
      <w:r>
        <w:rPr>
          <w:color w:val="5A5C5F"/>
        </w:rPr>
        <w:t>dolest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sinctur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moditatia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niatinv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endusdaest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officab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orempeliquid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ullaboriam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omniendiste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veles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dolorep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impossum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ernatur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unt</w:t>
      </w:r>
      <w:proofErr w:type="spellEnd"/>
      <w:r>
        <w:rPr>
          <w:color w:val="5A5C5F"/>
        </w:rPr>
        <w:t>.</w:t>
      </w:r>
    </w:p>
    <w:p w14:paraId="684C22D4" w14:textId="77777777" w:rsidR="005B2777" w:rsidRDefault="009C4567">
      <w:pPr>
        <w:pStyle w:val="BodyText"/>
        <w:spacing w:before="169" w:line="218" w:lineRule="auto"/>
        <w:ind w:left="100"/>
      </w:pPr>
      <w:r>
        <w:rPr>
          <w:noProof/>
          <w:lang w:bidi="ar-SA"/>
        </w:rPr>
        <w:drawing>
          <wp:anchor distT="0" distB="0" distL="0" distR="0" simplePos="0" relativeHeight="251652608" behindDoc="0" locked="0" layoutInCell="1" allowOverlap="1" wp14:anchorId="1C69FD79" wp14:editId="292DBE5C">
            <wp:simplePos x="0" y="0"/>
            <wp:positionH relativeFrom="page">
              <wp:posOffset>4035425</wp:posOffset>
            </wp:positionH>
            <wp:positionV relativeFrom="paragraph">
              <wp:posOffset>684656</wp:posOffset>
            </wp:positionV>
            <wp:extent cx="3279774" cy="218650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774" cy="2186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5A5C5F"/>
        </w:rPr>
        <w:t>Moleceptio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Ceperchillum</w:t>
      </w:r>
      <w:proofErr w:type="spellEnd"/>
      <w:r>
        <w:rPr>
          <w:color w:val="5A5C5F"/>
        </w:rPr>
        <w:t xml:space="preserve"> et del </w:t>
      </w:r>
      <w:proofErr w:type="spellStart"/>
      <w:r>
        <w:rPr>
          <w:color w:val="5A5C5F"/>
        </w:rPr>
        <w:t>magni</w:t>
      </w:r>
      <w:proofErr w:type="spellEnd"/>
      <w:r>
        <w:rPr>
          <w:color w:val="5A5C5F"/>
        </w:rPr>
        <w:t xml:space="preserve"> non </w:t>
      </w:r>
      <w:proofErr w:type="spellStart"/>
      <w:r>
        <w:rPr>
          <w:color w:val="5A5C5F"/>
        </w:rPr>
        <w:t>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doluptate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simaximus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cusam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estiaspiciur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sinusant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idignimus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adita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volupicatem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voluptatus</w:t>
      </w:r>
      <w:proofErr w:type="spellEnd"/>
      <w:r>
        <w:rPr>
          <w:color w:val="5A5C5F"/>
        </w:rPr>
        <w:t xml:space="preserve">, qui </w:t>
      </w:r>
      <w:proofErr w:type="spellStart"/>
      <w:r>
        <w:rPr>
          <w:color w:val="5A5C5F"/>
        </w:rPr>
        <w:t>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nobit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imi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volorporrori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parum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inulpa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exerore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dolumqu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iaecati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buscill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ectusap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erferferia</w:t>
      </w:r>
      <w:proofErr w:type="spellEnd"/>
      <w:r>
        <w:rPr>
          <w:color w:val="5A5C5F"/>
        </w:rPr>
        <w:t xml:space="preserve"> de </w:t>
      </w:r>
      <w:proofErr w:type="spellStart"/>
      <w:r>
        <w:rPr>
          <w:color w:val="5A5C5F"/>
        </w:rPr>
        <w:t>incilis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quidest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</w:t>
      </w:r>
      <w:proofErr w:type="spellEnd"/>
      <w:r>
        <w:rPr>
          <w:color w:val="5A5C5F"/>
          <w:spacing w:val="-12"/>
        </w:rPr>
        <w:t xml:space="preserve"> </w:t>
      </w:r>
      <w:r>
        <w:rPr>
          <w:color w:val="5A5C5F"/>
        </w:rPr>
        <w:t xml:space="preserve">pore </w:t>
      </w:r>
      <w:proofErr w:type="spellStart"/>
      <w:r>
        <w:rPr>
          <w:color w:val="5A5C5F"/>
        </w:rPr>
        <w:t>maximusae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laborestion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nis</w:t>
      </w:r>
      <w:proofErr w:type="spellEnd"/>
      <w:r>
        <w:rPr>
          <w:color w:val="5A5C5F"/>
          <w:spacing w:val="-2"/>
        </w:rPr>
        <w:t xml:space="preserve"> </w:t>
      </w:r>
      <w:r>
        <w:rPr>
          <w:color w:val="5A5C5F"/>
        </w:rPr>
        <w:t>abo.</w:t>
      </w:r>
    </w:p>
    <w:p w14:paraId="4BE105E4" w14:textId="77777777" w:rsidR="005B2777" w:rsidRDefault="009C4567">
      <w:pPr>
        <w:pStyle w:val="BodyText"/>
        <w:spacing w:before="170" w:line="218" w:lineRule="auto"/>
        <w:ind w:left="100"/>
      </w:pPr>
      <w:proofErr w:type="spellStart"/>
      <w:r>
        <w:rPr>
          <w:color w:val="5A5C5F"/>
        </w:rPr>
        <w:t>Vendebis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dolupta</w:t>
      </w:r>
      <w:proofErr w:type="spellEnd"/>
      <w:r>
        <w:rPr>
          <w:color w:val="5A5C5F"/>
        </w:rPr>
        <w:t xml:space="preserve"> quo tem </w:t>
      </w:r>
      <w:proofErr w:type="spellStart"/>
      <w:r>
        <w:rPr>
          <w:color w:val="5A5C5F"/>
        </w:rPr>
        <w:t>cume</w:t>
      </w:r>
      <w:proofErr w:type="spellEnd"/>
      <w:r>
        <w:rPr>
          <w:color w:val="5A5C5F"/>
        </w:rPr>
        <w:t xml:space="preserve">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reperum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dit</w:t>
      </w:r>
      <w:proofErr w:type="spellEnd"/>
      <w:r>
        <w:rPr>
          <w:color w:val="5A5C5F"/>
        </w:rPr>
        <w:t xml:space="preserve"> a et </w:t>
      </w:r>
      <w:proofErr w:type="spellStart"/>
      <w:r>
        <w:rPr>
          <w:color w:val="5A5C5F"/>
        </w:rPr>
        <w:t>odis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eratibus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alita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volentiis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solorum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inullendam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parum</w:t>
      </w:r>
      <w:proofErr w:type="spellEnd"/>
      <w:r>
        <w:rPr>
          <w:color w:val="5A5C5F"/>
        </w:rPr>
        <w:t xml:space="preserve"> in et </w:t>
      </w:r>
      <w:proofErr w:type="spellStart"/>
      <w:r>
        <w:rPr>
          <w:color w:val="5A5C5F"/>
        </w:rPr>
        <w:t>volorun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tianda</w:t>
      </w:r>
      <w:proofErr w:type="spellEnd"/>
      <w:r>
        <w:rPr>
          <w:color w:val="5A5C5F"/>
        </w:rPr>
        <w:t xml:space="preserve"> con res </w:t>
      </w:r>
      <w:proofErr w:type="spellStart"/>
      <w:r>
        <w:rPr>
          <w:color w:val="5A5C5F"/>
        </w:rPr>
        <w:t>aborem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voluptur</w:t>
      </w:r>
      <w:proofErr w:type="spellEnd"/>
      <w:r>
        <w:rPr>
          <w:color w:val="5A5C5F"/>
        </w:rPr>
        <w:t xml:space="preserve">, aped que voles </w:t>
      </w:r>
      <w:proofErr w:type="spellStart"/>
      <w:r>
        <w:rPr>
          <w:color w:val="5A5C5F"/>
        </w:rPr>
        <w:t>debis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eaquatur</w:t>
      </w:r>
      <w:proofErr w:type="spellEnd"/>
      <w:r>
        <w:rPr>
          <w:color w:val="5A5C5F"/>
        </w:rPr>
        <w:t xml:space="preserve">, que </w:t>
      </w:r>
      <w:proofErr w:type="spellStart"/>
      <w:r>
        <w:rPr>
          <w:color w:val="5A5C5F"/>
        </w:rPr>
        <w:t>rerum</w:t>
      </w:r>
      <w:proofErr w:type="spellEnd"/>
    </w:p>
    <w:p w14:paraId="12ABE4BB" w14:textId="77777777" w:rsidR="005B2777" w:rsidRDefault="009C4567">
      <w:pPr>
        <w:pStyle w:val="BodyText"/>
        <w:spacing w:before="122" w:line="218" w:lineRule="auto"/>
        <w:ind w:left="120" w:right="228"/>
      </w:pPr>
      <w:r>
        <w:br w:type="column"/>
      </w:r>
      <w:proofErr w:type="spellStart"/>
      <w:r>
        <w:rPr>
          <w:color w:val="5A5C5F"/>
        </w:rPr>
        <w:t>volupta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nobistia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corro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resectorio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cupta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volum</w:t>
      </w:r>
      <w:proofErr w:type="spellEnd"/>
      <w:r>
        <w:rPr>
          <w:color w:val="5A5C5F"/>
        </w:rPr>
        <w:t xml:space="preserve"> que </w:t>
      </w:r>
      <w:proofErr w:type="spellStart"/>
      <w:r>
        <w:rPr>
          <w:color w:val="5A5C5F"/>
        </w:rPr>
        <w:t>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prorupta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sedissu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nditia</w:t>
      </w:r>
      <w:proofErr w:type="spellEnd"/>
      <w:r>
        <w:rPr>
          <w:color w:val="5A5C5F"/>
        </w:rPr>
        <w:t xml:space="preserve"> que </w:t>
      </w:r>
      <w:proofErr w:type="spellStart"/>
      <w:r>
        <w:rPr>
          <w:color w:val="5A5C5F"/>
        </w:rPr>
        <w:t>voluptiatur</w:t>
      </w:r>
      <w:proofErr w:type="spellEnd"/>
      <w:r>
        <w:rPr>
          <w:color w:val="5A5C5F"/>
        </w:rPr>
        <w:t xml:space="preserve">? </w:t>
      </w:r>
      <w:proofErr w:type="spellStart"/>
      <w:r>
        <w:rPr>
          <w:color w:val="5A5C5F"/>
        </w:rPr>
        <w:t>Quias</w:t>
      </w:r>
      <w:proofErr w:type="spellEnd"/>
      <w:r>
        <w:rPr>
          <w:color w:val="5A5C5F"/>
        </w:rPr>
        <w:t xml:space="preserve"> sin </w:t>
      </w:r>
      <w:proofErr w:type="spellStart"/>
      <w:r>
        <w:rPr>
          <w:color w:val="5A5C5F"/>
        </w:rPr>
        <w:t>conse</w:t>
      </w:r>
      <w:proofErr w:type="spellEnd"/>
      <w:r>
        <w:rPr>
          <w:color w:val="5A5C5F"/>
        </w:rPr>
        <w:t xml:space="preserve"> et rese </w:t>
      </w:r>
      <w:proofErr w:type="spellStart"/>
      <w:r>
        <w:rPr>
          <w:color w:val="5A5C5F"/>
        </w:rPr>
        <w:t>nimodis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inctior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ecuptatem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vendit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dolorrorum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nonsequae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Icipit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mossum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istrunt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voloritat</w:t>
      </w:r>
      <w:proofErr w:type="spellEnd"/>
      <w:r>
        <w:rPr>
          <w:color w:val="5A5C5F"/>
        </w:rPr>
        <w:t xml:space="preserve"> as </w:t>
      </w:r>
      <w:proofErr w:type="spellStart"/>
      <w:r>
        <w:rPr>
          <w:color w:val="5A5C5F"/>
        </w:rPr>
        <w:t>excessi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quodigene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millore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rnatiatur</w:t>
      </w:r>
      <w:proofErr w:type="spellEnd"/>
      <w:r>
        <w:rPr>
          <w:color w:val="5A5C5F"/>
        </w:rPr>
        <w:t xml:space="preserve"> minis </w:t>
      </w:r>
      <w:proofErr w:type="spellStart"/>
      <w:r>
        <w:rPr>
          <w:color w:val="5A5C5F"/>
        </w:rPr>
        <w:t>exerspe</w:t>
      </w:r>
      <w:proofErr w:type="spellEnd"/>
      <w:r>
        <w:rPr>
          <w:color w:val="5A5C5F"/>
        </w:rPr>
        <w:t xml:space="preserve"> cum </w:t>
      </w:r>
      <w:proofErr w:type="spellStart"/>
      <w:r>
        <w:rPr>
          <w:color w:val="5A5C5F"/>
        </w:rPr>
        <w:t>rersperis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volorro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vitatius</w:t>
      </w:r>
      <w:proofErr w:type="spellEnd"/>
      <w:r>
        <w:rPr>
          <w:color w:val="5A5C5F"/>
        </w:rPr>
        <w:t>.</w:t>
      </w:r>
    </w:p>
    <w:p w14:paraId="677298CC" w14:textId="77777777" w:rsidR="005B2777" w:rsidRDefault="009C4567">
      <w:pPr>
        <w:pStyle w:val="BodyText"/>
        <w:spacing w:before="170" w:line="218" w:lineRule="auto"/>
        <w:ind w:left="120" w:right="228"/>
      </w:pPr>
      <w:proofErr w:type="spellStart"/>
      <w:r>
        <w:rPr>
          <w:color w:val="5A5C5F"/>
        </w:rPr>
        <w:t>Ceperchillum</w:t>
      </w:r>
      <w:proofErr w:type="spellEnd"/>
      <w:r>
        <w:rPr>
          <w:color w:val="5A5C5F"/>
        </w:rPr>
        <w:t xml:space="preserve"> et del </w:t>
      </w:r>
      <w:proofErr w:type="spellStart"/>
      <w:r>
        <w:rPr>
          <w:color w:val="5A5C5F"/>
        </w:rPr>
        <w:t>magni</w:t>
      </w:r>
      <w:proofErr w:type="spellEnd"/>
      <w:r>
        <w:rPr>
          <w:color w:val="5A5C5F"/>
        </w:rPr>
        <w:t xml:space="preserve"> non </w:t>
      </w:r>
      <w:proofErr w:type="spellStart"/>
      <w:r>
        <w:rPr>
          <w:color w:val="5A5C5F"/>
        </w:rPr>
        <w:t>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doluptate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simaximus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cusam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estiaspiciur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sinusant</w:t>
      </w:r>
      <w:proofErr w:type="spellEnd"/>
      <w:r>
        <w:rPr>
          <w:color w:val="5A5C5F"/>
        </w:rPr>
        <w:t>.</w:t>
      </w:r>
    </w:p>
    <w:p w14:paraId="325CB329" w14:textId="77777777" w:rsidR="005B2777" w:rsidRDefault="005B2777">
      <w:pPr>
        <w:spacing w:line="218" w:lineRule="auto"/>
        <w:sectPr w:rsidR="005B2777">
          <w:type w:val="continuous"/>
          <w:pgSz w:w="12240" w:h="15840"/>
          <w:pgMar w:top="560" w:right="620" w:bottom="280" w:left="700" w:header="720" w:footer="720" w:gutter="0"/>
          <w:cols w:num="2" w:space="720" w:equalWidth="0">
            <w:col w:w="5565" w:space="40"/>
            <w:col w:w="5315"/>
          </w:cols>
        </w:sectPr>
      </w:pPr>
    </w:p>
    <w:p w14:paraId="2951F8B3" w14:textId="77777777" w:rsidR="005B2777" w:rsidRDefault="005B2777">
      <w:pPr>
        <w:pStyle w:val="BodyText"/>
        <w:rPr>
          <w:sz w:val="20"/>
        </w:rPr>
      </w:pPr>
    </w:p>
    <w:p w14:paraId="48BEA579" w14:textId="77777777" w:rsidR="005B2777" w:rsidRDefault="005B2777">
      <w:pPr>
        <w:pStyle w:val="BodyText"/>
        <w:rPr>
          <w:sz w:val="20"/>
        </w:rPr>
      </w:pPr>
    </w:p>
    <w:p w14:paraId="54DEE082" w14:textId="77777777" w:rsidR="005B2777" w:rsidRDefault="005B2777">
      <w:pPr>
        <w:pStyle w:val="BodyText"/>
        <w:rPr>
          <w:sz w:val="20"/>
        </w:rPr>
      </w:pPr>
    </w:p>
    <w:p w14:paraId="0557B4FF" w14:textId="77777777" w:rsidR="005B2777" w:rsidRDefault="005B2777">
      <w:pPr>
        <w:pStyle w:val="BodyText"/>
        <w:rPr>
          <w:sz w:val="20"/>
        </w:rPr>
      </w:pPr>
    </w:p>
    <w:p w14:paraId="10C73EFB" w14:textId="77777777" w:rsidR="005B2777" w:rsidRDefault="005B2777">
      <w:pPr>
        <w:pStyle w:val="BodyText"/>
        <w:spacing w:before="10" w:after="1"/>
        <w:rPr>
          <w:sz w:val="17"/>
        </w:rPr>
      </w:pPr>
    </w:p>
    <w:p w14:paraId="46C7DA55" w14:textId="0189B70D" w:rsidR="005B2777" w:rsidRDefault="009C4567">
      <w:pPr>
        <w:tabs>
          <w:tab w:val="left" w:pos="4272"/>
        </w:tabs>
        <w:ind w:left="196"/>
        <w:rPr>
          <w:sz w:val="20"/>
        </w:rPr>
      </w:pPr>
      <w:r w:rsidRPr="007547C3">
        <w:rPr>
          <w:noProof/>
          <w:position w:val="24"/>
          <w:sz w:val="20"/>
          <w:shd w:val="clear" w:color="auto" w:fill="BF265C"/>
          <w:lang w:bidi="ar-SA"/>
        </w:rPr>
        <w:drawing>
          <wp:anchor distT="0" distB="0" distL="114300" distR="114300" simplePos="0" relativeHeight="251662848" behindDoc="0" locked="0" layoutInCell="1" allowOverlap="1" wp14:anchorId="5AEC9A20" wp14:editId="6BCE0594">
            <wp:simplePos x="0" y="0"/>
            <wp:positionH relativeFrom="column">
              <wp:posOffset>245012</wp:posOffset>
            </wp:positionH>
            <wp:positionV relativeFrom="paragraph">
              <wp:posOffset>165100</wp:posOffset>
            </wp:positionV>
            <wp:extent cx="2153635" cy="81991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635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C3">
        <w:rPr>
          <w:position w:val="24"/>
          <w:sz w:val="20"/>
          <w:shd w:val="clear" w:color="auto" w:fill="BF265C"/>
        </w:rPr>
        <w:tab/>
      </w:r>
      <w:r w:rsidR="00DB2363">
        <w:rPr>
          <w:sz w:val="20"/>
        </w:rPr>
      </w:r>
      <w:r w:rsidR="00DB2363">
        <w:rPr>
          <w:sz w:val="20"/>
        </w:rPr>
        <w:pict w14:anchorId="07095B92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alt="" style="width:326.4pt;height:89.85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821636" stroked="f">
            <v:textbox inset="0,0,0,0">
              <w:txbxContent>
                <w:p w14:paraId="23F0735B" w14:textId="77777777" w:rsidR="005B2777" w:rsidRDefault="005B2777">
                  <w:pPr>
                    <w:pStyle w:val="BodyText"/>
                    <w:spacing w:before="7"/>
                    <w:rPr>
                      <w:sz w:val="33"/>
                    </w:rPr>
                  </w:pPr>
                </w:p>
                <w:p w14:paraId="5A863AFB" w14:textId="77777777" w:rsidR="005B2777" w:rsidRPr="00DB2363" w:rsidRDefault="009C4567">
                  <w:pPr>
                    <w:spacing w:line="242" w:lineRule="auto"/>
                    <w:ind w:left="2648" w:right="352" w:firstLine="2395"/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DB2363">
                    <w:rPr>
                      <w:rFonts w:ascii="Arial" w:hAnsi="Arial" w:cs="Arial"/>
                      <w:color w:val="FFFFFF"/>
                      <w:sz w:val="20"/>
                    </w:rPr>
                    <w:t>Teri Medley Director of PA Work Centers Employment and Adult Day Services</w:t>
                  </w:r>
                </w:p>
                <w:p w14:paraId="6A918F9D" w14:textId="77777777" w:rsidR="005B2777" w:rsidRPr="00DB2363" w:rsidRDefault="009C4567">
                  <w:pPr>
                    <w:spacing w:before="2"/>
                    <w:ind w:right="358"/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DB2363">
                    <w:rPr>
                      <w:rFonts w:ascii="Arial" w:hAnsi="Arial" w:cs="Arial"/>
                      <w:color w:val="FFFFFF"/>
                      <w:w w:val="95"/>
                      <w:sz w:val="20"/>
                    </w:rPr>
                    <w:t>610-364-3558 (office)</w:t>
                  </w:r>
                </w:p>
              </w:txbxContent>
            </v:textbox>
            <w10:wrap type="none"/>
            <w10:anchorlock/>
          </v:shape>
        </w:pict>
      </w:r>
    </w:p>
    <w:p w14:paraId="7C0FBCBA" w14:textId="77777777" w:rsidR="005B2777" w:rsidRDefault="005B2777">
      <w:pPr>
        <w:rPr>
          <w:sz w:val="20"/>
        </w:rPr>
        <w:sectPr w:rsidR="005B2777">
          <w:type w:val="continuous"/>
          <w:pgSz w:w="12240" w:h="15840"/>
          <w:pgMar w:top="560" w:right="620" w:bottom="280" w:left="700" w:header="720" w:footer="720" w:gutter="0"/>
          <w:cols w:space="720"/>
        </w:sectPr>
      </w:pPr>
    </w:p>
    <w:p w14:paraId="02C82136" w14:textId="205D2FE6" w:rsidR="005B2777" w:rsidRPr="00DB2363" w:rsidRDefault="009C4567">
      <w:pPr>
        <w:pStyle w:val="BodyText"/>
        <w:spacing w:before="72"/>
        <w:ind w:left="100"/>
        <w:rPr>
          <w:rFonts w:ascii="Arial" w:hAnsi="Arial" w:cs="Arial"/>
        </w:rPr>
      </w:pPr>
      <w:r w:rsidRPr="00DB2363">
        <w:rPr>
          <w:rFonts w:ascii="Arial" w:hAnsi="Arial" w:cs="Arial"/>
          <w:color w:val="5A5C5F"/>
        </w:rPr>
        <w:lastRenderedPageBreak/>
        <w:t xml:space="preserve">Supporting Individuals </w:t>
      </w:r>
      <w:proofErr w:type="gramStart"/>
      <w:r w:rsidRPr="00DB2363">
        <w:rPr>
          <w:rFonts w:ascii="Arial" w:hAnsi="Arial" w:cs="Arial"/>
          <w:color w:val="5A5C5F"/>
        </w:rPr>
        <w:t>To</w:t>
      </w:r>
      <w:proofErr w:type="gramEnd"/>
      <w:r w:rsidRPr="00DB2363">
        <w:rPr>
          <w:rFonts w:ascii="Arial" w:hAnsi="Arial" w:cs="Arial"/>
          <w:color w:val="5A5C5F"/>
        </w:rPr>
        <w:t xml:space="preserve"> Develop A Career: Living, Learning, Earning</w:t>
      </w:r>
    </w:p>
    <w:p w14:paraId="52AECEFC" w14:textId="77777777" w:rsidR="005B2777" w:rsidRDefault="005B2777">
      <w:pPr>
        <w:pStyle w:val="BodyText"/>
        <w:rPr>
          <w:rFonts w:ascii="Rubik"/>
          <w:sz w:val="20"/>
        </w:rPr>
      </w:pPr>
    </w:p>
    <w:p w14:paraId="1747867F" w14:textId="77777777" w:rsidR="005B2777" w:rsidRDefault="00DB2363">
      <w:pPr>
        <w:pStyle w:val="BodyText"/>
        <w:spacing w:before="2"/>
        <w:rPr>
          <w:rFonts w:ascii="Rubik"/>
          <w:sz w:val="11"/>
        </w:rPr>
      </w:pPr>
      <w:r>
        <w:pict w14:anchorId="6A9A82DC">
          <v:line id="_x0000_s1032" alt="" style="position:absolute;z-index:251659776;mso-wrap-edited:f;mso-width-percent:0;mso-height-percent:0;mso-wrap-distance-left:0;mso-wrap-distance-right:0;mso-position-horizontal-relative:page;mso-width-percent:0;mso-height-percent:0" from="41pt,9.6pt" to="569.45pt,9.6pt" strokecolor="#bf2652" strokeweight="2pt">
            <w10:wrap type="topAndBottom" anchorx="page"/>
          </v:line>
        </w:pict>
      </w:r>
    </w:p>
    <w:p w14:paraId="2DFF84AA" w14:textId="5B36E78D" w:rsidR="005B2777" w:rsidRDefault="005B2777">
      <w:pPr>
        <w:pStyle w:val="BodyText"/>
        <w:spacing w:before="10"/>
        <w:rPr>
          <w:rFonts w:ascii="Rubik"/>
        </w:rPr>
      </w:pPr>
    </w:p>
    <w:p w14:paraId="3E912F05" w14:textId="3C6CE406" w:rsidR="005B2777" w:rsidRDefault="009C4567">
      <w:pPr>
        <w:pStyle w:val="BodyText"/>
        <w:spacing w:before="122" w:line="218" w:lineRule="auto"/>
        <w:ind w:left="100" w:right="4443"/>
      </w:pPr>
      <w:r>
        <w:rPr>
          <w:noProof/>
          <w:lang w:bidi="ar-SA"/>
        </w:rPr>
        <w:drawing>
          <wp:anchor distT="0" distB="0" distL="0" distR="0" simplePos="0" relativeHeight="251657728" behindDoc="0" locked="0" layoutInCell="1" allowOverlap="1" wp14:anchorId="0BE56097" wp14:editId="0D7EDAAB">
            <wp:simplePos x="0" y="0"/>
            <wp:positionH relativeFrom="page">
              <wp:posOffset>4986058</wp:posOffset>
            </wp:positionH>
            <wp:positionV relativeFrom="paragraph">
              <wp:posOffset>19303</wp:posOffset>
            </wp:positionV>
            <wp:extent cx="2329141" cy="3493401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141" cy="34934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5A5C5F"/>
        </w:rPr>
        <w:t>Loressi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vendametur</w:t>
      </w:r>
      <w:proofErr w:type="spellEnd"/>
      <w:r>
        <w:rPr>
          <w:color w:val="5A5C5F"/>
          <w:spacing w:val="-3"/>
        </w:rPr>
        <w:t xml:space="preserve">, </w:t>
      </w:r>
      <w:proofErr w:type="spellStart"/>
      <w:r>
        <w:rPr>
          <w:color w:val="5A5C5F"/>
        </w:rPr>
        <w:t>simil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ium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derit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vellorae</w:t>
      </w:r>
      <w:proofErr w:type="spellEnd"/>
      <w:r>
        <w:rPr>
          <w:color w:val="5A5C5F"/>
        </w:rPr>
        <w:t xml:space="preserve"> voles ex </w:t>
      </w:r>
      <w:proofErr w:type="gramStart"/>
      <w:r>
        <w:rPr>
          <w:color w:val="5A5C5F"/>
        </w:rPr>
        <w:t>et</w:t>
      </w:r>
      <w:proofErr w:type="gram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torenis</w:t>
      </w:r>
      <w:proofErr w:type="spellEnd"/>
      <w:r>
        <w:rPr>
          <w:color w:val="5A5C5F"/>
        </w:rPr>
        <w:t xml:space="preserve"> ne </w:t>
      </w:r>
      <w:proofErr w:type="spellStart"/>
      <w:r>
        <w:rPr>
          <w:color w:val="5A5C5F"/>
        </w:rPr>
        <w:t>necessequi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nestem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ationserum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fugiant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vitaest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eos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sitatinti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ma </w:t>
      </w:r>
      <w:proofErr w:type="spellStart"/>
      <w:r>
        <w:rPr>
          <w:color w:val="5A5C5F"/>
        </w:rPr>
        <w:t>dolest</w:t>
      </w:r>
      <w:proofErr w:type="spellEnd"/>
      <w:r>
        <w:rPr>
          <w:color w:val="5A5C5F"/>
        </w:rPr>
        <w:t xml:space="preserve">, quam </w:t>
      </w:r>
      <w:proofErr w:type="spellStart"/>
      <w:r>
        <w:rPr>
          <w:color w:val="5A5C5F"/>
        </w:rPr>
        <w:t>sinctur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moditatia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niatinv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endusdaest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officab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orempeliquid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ullaboriam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omniendiste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veles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dolorep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udandis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utemquaes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  <w:spacing w:val="-10"/>
        </w:rPr>
        <w:t xml:space="preserve"> </w:t>
      </w:r>
      <w:proofErr w:type="spellStart"/>
      <w:r>
        <w:rPr>
          <w:color w:val="5A5C5F"/>
        </w:rPr>
        <w:t>occusdaero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impossum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  <w:spacing w:val="-3"/>
        </w:rPr>
        <w:t>ernatur</w:t>
      </w:r>
      <w:proofErr w:type="spellEnd"/>
      <w:r>
        <w:rPr>
          <w:color w:val="5A5C5F"/>
          <w:spacing w:val="-3"/>
        </w:rPr>
        <w:t>,</w:t>
      </w:r>
      <w:r>
        <w:rPr>
          <w:color w:val="5A5C5F"/>
        </w:rPr>
        <w:t xml:space="preserve"> </w:t>
      </w:r>
      <w:proofErr w:type="spellStart"/>
      <w:r>
        <w:rPr>
          <w:color w:val="5A5C5F"/>
        </w:rPr>
        <w:t>unt</w:t>
      </w:r>
      <w:proofErr w:type="spellEnd"/>
      <w:r>
        <w:rPr>
          <w:color w:val="5A5C5F"/>
        </w:rPr>
        <w:t>.</w:t>
      </w:r>
    </w:p>
    <w:p w14:paraId="62C5B4AC" w14:textId="06083468" w:rsidR="005B2777" w:rsidRDefault="009C4567">
      <w:pPr>
        <w:pStyle w:val="BodyText"/>
        <w:spacing w:before="170" w:line="218" w:lineRule="auto"/>
        <w:ind w:left="100" w:right="4090"/>
      </w:pPr>
      <w:proofErr w:type="spellStart"/>
      <w:r>
        <w:rPr>
          <w:color w:val="5A5C5F"/>
        </w:rPr>
        <w:t>Moleceptio</w:t>
      </w:r>
      <w:proofErr w:type="spellEnd"/>
      <w:r>
        <w:rPr>
          <w:color w:val="5A5C5F"/>
        </w:rPr>
        <w:t xml:space="preserve">. </w:t>
      </w:r>
      <w:proofErr w:type="spellStart"/>
      <w:r>
        <w:rPr>
          <w:color w:val="5A5C5F"/>
        </w:rPr>
        <w:t>Ceperchillum</w:t>
      </w:r>
      <w:proofErr w:type="spellEnd"/>
      <w:r>
        <w:rPr>
          <w:color w:val="5A5C5F"/>
        </w:rPr>
        <w:t xml:space="preserve"> et del </w:t>
      </w:r>
      <w:proofErr w:type="spellStart"/>
      <w:r>
        <w:rPr>
          <w:color w:val="5A5C5F"/>
        </w:rPr>
        <w:t>magni</w:t>
      </w:r>
      <w:proofErr w:type="spellEnd"/>
      <w:r>
        <w:rPr>
          <w:color w:val="5A5C5F"/>
        </w:rPr>
        <w:t xml:space="preserve"> non </w:t>
      </w:r>
      <w:proofErr w:type="spellStart"/>
      <w:r>
        <w:rPr>
          <w:color w:val="5A5C5F"/>
        </w:rPr>
        <w:t>essi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doluptate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simaximus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cusam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estiaspiciur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sinusant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idignimus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adita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volupicatem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voluptatus</w:t>
      </w:r>
      <w:proofErr w:type="spellEnd"/>
      <w:r>
        <w:rPr>
          <w:color w:val="5A5C5F"/>
        </w:rPr>
        <w:t xml:space="preserve">, qui </w:t>
      </w:r>
      <w:proofErr w:type="spellStart"/>
      <w:r>
        <w:rPr>
          <w:color w:val="5A5C5F"/>
        </w:rPr>
        <w:t>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nobit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imi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volorporrori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parum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inulpa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exerore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dolumqu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iaecati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buscill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ectusap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erferferia</w:t>
      </w:r>
      <w:proofErr w:type="spellEnd"/>
      <w:r>
        <w:rPr>
          <w:color w:val="5A5C5F"/>
        </w:rPr>
        <w:t xml:space="preserve"> de </w:t>
      </w:r>
      <w:proofErr w:type="spellStart"/>
      <w:r>
        <w:rPr>
          <w:color w:val="5A5C5F"/>
        </w:rPr>
        <w:t>incilis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quidest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</w:t>
      </w:r>
      <w:proofErr w:type="spellEnd"/>
      <w:r>
        <w:rPr>
          <w:color w:val="5A5C5F"/>
        </w:rPr>
        <w:t xml:space="preserve"> pore </w:t>
      </w:r>
      <w:proofErr w:type="spellStart"/>
      <w:r>
        <w:rPr>
          <w:color w:val="5A5C5F"/>
        </w:rPr>
        <w:t>maximusae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laborestion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nis</w:t>
      </w:r>
      <w:proofErr w:type="spellEnd"/>
      <w:r>
        <w:rPr>
          <w:color w:val="5A5C5F"/>
        </w:rPr>
        <w:t xml:space="preserve"> abo.</w:t>
      </w:r>
    </w:p>
    <w:p w14:paraId="55B10CDD" w14:textId="4E1F3C16" w:rsidR="005B2777" w:rsidRDefault="00DB2363">
      <w:pPr>
        <w:pStyle w:val="BodyText"/>
        <w:spacing w:before="12"/>
        <w:rPr>
          <w:sz w:val="45"/>
        </w:rPr>
      </w:pPr>
      <w:r>
        <w:pict w14:anchorId="07AF6C67">
          <v:group id="_x0000_s1027" alt="" style="position:absolute;margin-left:40pt;margin-top:16.75pt;width:41.65pt;height:81.4pt;z-index:251661824;mso-position-horizontal-relative:page" coordorigin="800,2085" coordsize="833,1628">
            <v:shape id="_x0000_s1028" alt="" style="position:absolute;left:800;top:2114;width:833;height:1569" coordorigin="800,2115" coordsize="833,1569" o:spt="100" adj="0,,0" path="m800,3285r,396l801,3683r-1,-398xm1425,2661r-238,238l1425,3137r187,-187l1628,2926r5,-27l1628,2872r-16,-24l1425,2661xm801,2115r-1,2l800,2512r,1l801,2115xe" fillcolor="#b7b6ba" stroked="f">
              <v:stroke joinstyle="round"/>
              <v:formulas/>
              <v:path arrowok="t" o:connecttype="segments"/>
            </v:shape>
            <v:shape id="_x0000_s1029" alt="" style="position:absolute;left:800;top:2512;width:625;height:1201" coordorigin="800,2512" coordsize="625,1201" o:spt="100" adj="0,,0" path="m1187,2899l800,3285r1,398l805,3695r8,9l824,3710r12,2l844,3712r9,-3l1425,3137,1187,2899xm800,2512r,387l800,2513r,-1xe" fillcolor="#5b5d60" stroked="f">
              <v:stroke joinstyle="round"/>
              <v:formulas/>
              <v:path arrowok="t" o:connecttype="segments"/>
            </v:shape>
            <v:shape id="_x0000_s1030" alt="" style="position:absolute;left:800;top:2085;width:625;height:1201" coordorigin="800,2085" coordsize="625,1201" o:spt="100" adj="0,,0" path="m800,2899r,387l800,3285r,-386xm844,2085r-8,l824,2087r-11,6l805,2102r-4,13l800,2513r387,386l1425,2661,853,2088r-9,-3xe" fillcolor="#871637" stroked="f">
              <v:stroke joinstyle="round"/>
              <v:formulas/>
              <v:path arrowok="t" o:connecttype="segments"/>
            </v:shape>
            <v:shape id="_x0000_s1031" alt="" style="position:absolute;left:800;top:2512;width:387;height:773" coordorigin="800,2513" coordsize="387,773" path="m800,2513r,772l1187,2899,800,2513xe" fillcolor="#3b121c" stroked="f">
              <v:path arrowok="t"/>
            </v:shape>
            <w10:wrap anchorx="page"/>
          </v:group>
        </w:pict>
      </w:r>
    </w:p>
    <w:p w14:paraId="04476716" w14:textId="2C1DF866" w:rsidR="005B2777" w:rsidRPr="00DB2363" w:rsidRDefault="009C4567">
      <w:pPr>
        <w:pStyle w:val="Heading1"/>
        <w:spacing w:line="242" w:lineRule="auto"/>
        <w:ind w:left="1314" w:right="4604"/>
        <w:rPr>
          <w:rFonts w:ascii="Arial" w:hAnsi="Arial" w:cs="Arial"/>
        </w:rPr>
      </w:pPr>
      <w:r w:rsidRPr="00DB2363">
        <w:rPr>
          <w:rFonts w:ascii="Arial" w:hAnsi="Arial" w:cs="Arial"/>
          <w:color w:val="BF2652"/>
          <w:spacing w:val="-8"/>
        </w:rPr>
        <w:t xml:space="preserve">“Tur </w:t>
      </w:r>
      <w:proofErr w:type="spellStart"/>
      <w:r w:rsidRPr="00DB2363">
        <w:rPr>
          <w:rFonts w:ascii="Arial" w:hAnsi="Arial" w:cs="Arial"/>
          <w:color w:val="BF2652"/>
        </w:rPr>
        <w:t>aut</w:t>
      </w:r>
      <w:proofErr w:type="spellEnd"/>
      <w:r w:rsidRPr="00DB2363">
        <w:rPr>
          <w:rFonts w:ascii="Arial" w:hAnsi="Arial" w:cs="Arial"/>
          <w:color w:val="BF2652"/>
        </w:rPr>
        <w:t xml:space="preserve"> faces </w:t>
      </w:r>
      <w:proofErr w:type="spellStart"/>
      <w:r w:rsidRPr="00DB2363">
        <w:rPr>
          <w:rFonts w:ascii="Arial" w:hAnsi="Arial" w:cs="Arial"/>
          <w:color w:val="BF2652"/>
        </w:rPr>
        <w:t>voluptas</w:t>
      </w:r>
      <w:proofErr w:type="spellEnd"/>
      <w:r w:rsidRPr="00DB2363">
        <w:rPr>
          <w:rFonts w:ascii="Arial" w:hAnsi="Arial" w:cs="Arial"/>
          <w:color w:val="BF2652"/>
        </w:rPr>
        <w:t xml:space="preserve"> </w:t>
      </w:r>
      <w:proofErr w:type="spellStart"/>
      <w:r w:rsidRPr="00DB2363">
        <w:rPr>
          <w:rFonts w:ascii="Arial" w:hAnsi="Arial" w:cs="Arial"/>
          <w:color w:val="BF2652"/>
        </w:rPr>
        <w:t>ilici</w:t>
      </w:r>
      <w:proofErr w:type="spellEnd"/>
      <w:r w:rsidRPr="00DB2363">
        <w:rPr>
          <w:rFonts w:ascii="Arial" w:hAnsi="Arial" w:cs="Arial"/>
          <w:color w:val="BF2652"/>
        </w:rPr>
        <w:t xml:space="preserve"> net</w:t>
      </w:r>
      <w:r w:rsidRPr="00DB2363">
        <w:rPr>
          <w:rFonts w:ascii="Arial" w:hAnsi="Arial" w:cs="Arial"/>
          <w:color w:val="BF2652"/>
          <w:spacing w:val="-50"/>
        </w:rPr>
        <w:t xml:space="preserve"> </w:t>
      </w:r>
      <w:r w:rsidRPr="00DB2363">
        <w:rPr>
          <w:rFonts w:ascii="Arial" w:hAnsi="Arial" w:cs="Arial"/>
          <w:color w:val="BF2652"/>
        </w:rPr>
        <w:t>que</w:t>
      </w:r>
      <w:r w:rsidRPr="00DB2363">
        <w:rPr>
          <w:rFonts w:ascii="Arial" w:hAnsi="Arial" w:cs="Arial"/>
          <w:color w:val="BF2652"/>
          <w:spacing w:val="-50"/>
        </w:rPr>
        <w:t xml:space="preserve"> </w:t>
      </w:r>
      <w:proofErr w:type="spellStart"/>
      <w:r w:rsidRPr="00DB2363">
        <w:rPr>
          <w:rFonts w:ascii="Arial" w:hAnsi="Arial" w:cs="Arial"/>
          <w:color w:val="BF2652"/>
        </w:rPr>
        <w:t>liquiae</w:t>
      </w:r>
      <w:proofErr w:type="spellEnd"/>
      <w:r w:rsidRPr="00DB2363">
        <w:rPr>
          <w:rFonts w:ascii="Arial" w:hAnsi="Arial" w:cs="Arial"/>
          <w:color w:val="BF2652"/>
          <w:spacing w:val="-50"/>
        </w:rPr>
        <w:t xml:space="preserve"> </w:t>
      </w:r>
      <w:proofErr w:type="spellStart"/>
      <w:r w:rsidRPr="00DB2363">
        <w:rPr>
          <w:rFonts w:ascii="Arial" w:hAnsi="Arial" w:cs="Arial"/>
          <w:color w:val="BF2652"/>
        </w:rPr>
        <w:t>laut</w:t>
      </w:r>
      <w:proofErr w:type="spellEnd"/>
      <w:r w:rsidRPr="00DB2363">
        <w:rPr>
          <w:rFonts w:ascii="Arial" w:hAnsi="Arial" w:cs="Arial"/>
          <w:color w:val="BF2652"/>
          <w:spacing w:val="-50"/>
        </w:rPr>
        <w:t xml:space="preserve"> </w:t>
      </w:r>
      <w:proofErr w:type="spellStart"/>
      <w:r w:rsidRPr="00DB2363">
        <w:rPr>
          <w:rFonts w:ascii="Arial" w:hAnsi="Arial" w:cs="Arial"/>
          <w:color w:val="BF2652"/>
          <w:spacing w:val="-6"/>
        </w:rPr>
        <w:t>occuptur</w:t>
      </w:r>
      <w:proofErr w:type="spellEnd"/>
      <w:r w:rsidRPr="00DB2363">
        <w:rPr>
          <w:rFonts w:ascii="Arial" w:hAnsi="Arial" w:cs="Arial"/>
          <w:color w:val="BF2652"/>
          <w:spacing w:val="-6"/>
        </w:rPr>
        <w:t>.”</w:t>
      </w:r>
    </w:p>
    <w:p w14:paraId="424A6094" w14:textId="34B5641A" w:rsidR="005B2777" w:rsidRDefault="007547C3">
      <w:pPr>
        <w:pStyle w:val="BodyText"/>
        <w:rPr>
          <w:rFonts w:ascii="Rubik"/>
          <w:sz w:val="42"/>
        </w:rPr>
      </w:pPr>
      <w:r>
        <w:rPr>
          <w:noProof/>
          <w:lang w:bidi="ar-SA"/>
        </w:rPr>
        <w:drawing>
          <wp:anchor distT="0" distB="0" distL="0" distR="0" simplePos="0" relativeHeight="251655680" behindDoc="0" locked="0" layoutInCell="1" allowOverlap="1" wp14:anchorId="42A5F4F2" wp14:editId="568D0044">
            <wp:simplePos x="0" y="0"/>
            <wp:positionH relativeFrom="page">
              <wp:posOffset>4986020</wp:posOffset>
            </wp:positionH>
            <wp:positionV relativeFrom="paragraph">
              <wp:posOffset>207791</wp:posOffset>
            </wp:positionV>
            <wp:extent cx="2329141" cy="1552026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141" cy="1552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67E056" w14:textId="6925C133" w:rsidR="005B2777" w:rsidRDefault="005B2777">
      <w:pPr>
        <w:pStyle w:val="BodyText"/>
        <w:spacing w:before="9"/>
        <w:rPr>
          <w:rFonts w:ascii="Rubik"/>
          <w:sz w:val="38"/>
        </w:rPr>
      </w:pPr>
    </w:p>
    <w:p w14:paraId="3E162387" w14:textId="08C81A73" w:rsidR="005B2777" w:rsidRDefault="009C4567">
      <w:pPr>
        <w:pStyle w:val="BodyText"/>
        <w:spacing w:line="218" w:lineRule="auto"/>
        <w:ind w:left="100" w:right="4503"/>
      </w:pPr>
      <w:r>
        <w:rPr>
          <w:color w:val="5A5C5F"/>
        </w:rPr>
        <w:t xml:space="preserve">In con </w:t>
      </w:r>
      <w:proofErr w:type="spellStart"/>
      <w:r>
        <w:rPr>
          <w:color w:val="5A5C5F"/>
        </w:rPr>
        <w:t>conet</w:t>
      </w:r>
      <w:proofErr w:type="spellEnd"/>
      <w:r>
        <w:rPr>
          <w:color w:val="5A5C5F"/>
        </w:rPr>
        <w:t xml:space="preserve"> qui </w:t>
      </w:r>
      <w:proofErr w:type="spellStart"/>
      <w:r>
        <w:rPr>
          <w:color w:val="5A5C5F"/>
        </w:rPr>
        <w:t>imin</w:t>
      </w:r>
      <w:proofErr w:type="spellEnd"/>
      <w:r>
        <w:rPr>
          <w:color w:val="5A5C5F"/>
        </w:rPr>
        <w:t xml:space="preserve"> con pro </w:t>
      </w:r>
      <w:proofErr w:type="spellStart"/>
      <w:r>
        <w:rPr>
          <w:color w:val="5A5C5F"/>
        </w:rPr>
        <w:t>blaut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odiam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utaque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dolupis</w:t>
      </w:r>
      <w:proofErr w:type="spellEnd"/>
      <w:r>
        <w:rPr>
          <w:color w:val="5A5C5F"/>
        </w:rPr>
        <w:t xml:space="preserve"> debit </w:t>
      </w:r>
      <w:proofErr w:type="spellStart"/>
      <w:r>
        <w:rPr>
          <w:color w:val="5A5C5F"/>
        </w:rPr>
        <w:t>alique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sumqui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quodipienis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volore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sandi</w:t>
      </w:r>
      <w:proofErr w:type="spellEnd"/>
      <w:r>
        <w:rPr>
          <w:color w:val="5A5C5F"/>
        </w:rPr>
        <w:t xml:space="preserve"> res re </w:t>
      </w:r>
      <w:proofErr w:type="spellStart"/>
      <w:r>
        <w:rPr>
          <w:color w:val="5A5C5F"/>
        </w:rPr>
        <w:t>necullis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aliam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porissi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tatibus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acestrum</w:t>
      </w:r>
      <w:proofErr w:type="spellEnd"/>
      <w:r>
        <w:rPr>
          <w:color w:val="5A5C5F"/>
        </w:rPr>
        <w:t xml:space="preserve"> et </w:t>
      </w:r>
      <w:proofErr w:type="spellStart"/>
      <w:r>
        <w:rPr>
          <w:color w:val="5A5C5F"/>
        </w:rPr>
        <w:t>fuga</w:t>
      </w:r>
      <w:proofErr w:type="spellEnd"/>
      <w:r>
        <w:rPr>
          <w:color w:val="5A5C5F"/>
        </w:rPr>
        <w:t>.</w:t>
      </w:r>
    </w:p>
    <w:p w14:paraId="725DB52D" w14:textId="12B0F398" w:rsidR="005B2777" w:rsidRDefault="009C4567">
      <w:pPr>
        <w:pStyle w:val="BodyText"/>
        <w:spacing w:line="218" w:lineRule="auto"/>
        <w:ind w:left="100" w:right="4538"/>
      </w:pPr>
      <w:r>
        <w:rPr>
          <w:color w:val="5A5C5F"/>
        </w:rPr>
        <w:t xml:space="preserve">Et </w:t>
      </w:r>
      <w:proofErr w:type="spellStart"/>
      <w:r>
        <w:rPr>
          <w:color w:val="5A5C5F"/>
        </w:rPr>
        <w:t>utet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labores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tibeaqu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untionsequas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quiaerro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</w:t>
      </w:r>
      <w:proofErr w:type="spellEnd"/>
      <w:r>
        <w:rPr>
          <w:color w:val="5A5C5F"/>
        </w:rPr>
        <w:t xml:space="preserve"> re </w:t>
      </w:r>
      <w:proofErr w:type="spellStart"/>
      <w:r>
        <w:rPr>
          <w:color w:val="5A5C5F"/>
        </w:rPr>
        <w:t>prae</w:t>
      </w:r>
      <w:proofErr w:type="spellEnd"/>
      <w:r>
        <w:rPr>
          <w:color w:val="5A5C5F"/>
        </w:rPr>
        <w:t xml:space="preserve"> pore </w:t>
      </w:r>
      <w:proofErr w:type="spellStart"/>
      <w:r>
        <w:rPr>
          <w:color w:val="5A5C5F"/>
        </w:rPr>
        <w:t>lacerci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ratem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eatur</w:t>
      </w:r>
      <w:proofErr w:type="spellEnd"/>
      <w:r>
        <w:rPr>
          <w:color w:val="5A5C5F"/>
        </w:rPr>
        <w:t xml:space="preserve">, </w:t>
      </w:r>
      <w:proofErr w:type="spellStart"/>
      <w:r>
        <w:rPr>
          <w:color w:val="5A5C5F"/>
        </w:rPr>
        <w:t>coreris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esti</w:t>
      </w:r>
      <w:proofErr w:type="spellEnd"/>
      <w:r>
        <w:rPr>
          <w:color w:val="5A5C5F"/>
        </w:rPr>
        <w:t xml:space="preserve"> rem </w:t>
      </w:r>
      <w:proofErr w:type="spellStart"/>
      <w:r>
        <w:rPr>
          <w:color w:val="5A5C5F"/>
        </w:rPr>
        <w:t>volupiet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adionse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ndaepudaero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blant</w:t>
      </w:r>
      <w:proofErr w:type="spellEnd"/>
      <w:r>
        <w:rPr>
          <w:color w:val="5A5C5F"/>
        </w:rPr>
        <w:t xml:space="preserve"> in </w:t>
      </w:r>
      <w:proofErr w:type="spellStart"/>
      <w:r>
        <w:rPr>
          <w:color w:val="5A5C5F"/>
        </w:rPr>
        <w:t>nu</w:t>
      </w:r>
      <w:bookmarkStart w:id="0" w:name="_GoBack"/>
      <w:bookmarkEnd w:id="0"/>
      <w:r>
        <w:rPr>
          <w:color w:val="5A5C5F"/>
        </w:rPr>
        <w:t>lparum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eum</w:t>
      </w:r>
      <w:proofErr w:type="spellEnd"/>
      <w:r>
        <w:rPr>
          <w:color w:val="5A5C5F"/>
        </w:rPr>
        <w:t xml:space="preserve"> que </w:t>
      </w:r>
      <w:proofErr w:type="spellStart"/>
      <w:r>
        <w:rPr>
          <w:color w:val="5A5C5F"/>
        </w:rPr>
        <w:t>volupta</w:t>
      </w:r>
      <w:proofErr w:type="spellEnd"/>
    </w:p>
    <w:p w14:paraId="0FFC75F6" w14:textId="52C1A740" w:rsidR="005B2777" w:rsidRDefault="009C4567">
      <w:pPr>
        <w:pStyle w:val="BodyText"/>
        <w:spacing w:line="218" w:lineRule="auto"/>
        <w:ind w:left="100" w:right="4090"/>
      </w:pPr>
      <w:r>
        <w:rPr>
          <w:noProof/>
          <w:lang w:bidi="ar-SA"/>
        </w:rPr>
        <w:drawing>
          <wp:anchor distT="0" distB="0" distL="0" distR="0" simplePos="0" relativeHeight="251656704" behindDoc="0" locked="0" layoutInCell="1" allowOverlap="1" wp14:anchorId="2E4F3D4D" wp14:editId="5345E52A">
            <wp:simplePos x="0" y="0"/>
            <wp:positionH relativeFrom="page">
              <wp:posOffset>4986058</wp:posOffset>
            </wp:positionH>
            <wp:positionV relativeFrom="paragraph">
              <wp:posOffset>334629</wp:posOffset>
            </wp:positionV>
            <wp:extent cx="2329141" cy="1504137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141" cy="1504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5A5C5F"/>
        </w:rPr>
        <w:t>tiorepresto</w:t>
      </w:r>
      <w:proofErr w:type="spellEnd"/>
      <w:r>
        <w:rPr>
          <w:color w:val="5A5C5F"/>
        </w:rPr>
        <w:t xml:space="preserve"> od min </w:t>
      </w:r>
      <w:proofErr w:type="spellStart"/>
      <w:r>
        <w:rPr>
          <w:color w:val="5A5C5F"/>
        </w:rPr>
        <w:t>prest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remporiaepel</w:t>
      </w:r>
      <w:proofErr w:type="spellEnd"/>
      <w:r>
        <w:rPr>
          <w:color w:val="5A5C5F"/>
        </w:rPr>
        <w:t xml:space="preserve"> min </w:t>
      </w:r>
      <w:proofErr w:type="spellStart"/>
      <w:r>
        <w:rPr>
          <w:color w:val="5A5C5F"/>
        </w:rPr>
        <w:t>cusapiti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sinctenis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este</w:t>
      </w:r>
      <w:proofErr w:type="spellEnd"/>
      <w:r>
        <w:rPr>
          <w:color w:val="5A5C5F"/>
        </w:rPr>
        <w:t xml:space="preserve"> ma </w:t>
      </w:r>
      <w:proofErr w:type="spellStart"/>
      <w:r>
        <w:rPr>
          <w:color w:val="5A5C5F"/>
        </w:rPr>
        <w:t>vollesectur</w:t>
      </w:r>
      <w:proofErr w:type="spellEnd"/>
      <w:r>
        <w:rPr>
          <w:color w:val="5A5C5F"/>
        </w:rPr>
        <w:t xml:space="preserve">? </w:t>
      </w:r>
      <w:proofErr w:type="spellStart"/>
      <w:r>
        <w:rPr>
          <w:color w:val="5A5C5F"/>
        </w:rPr>
        <w:t>Menis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haritae</w:t>
      </w:r>
      <w:proofErr w:type="spellEnd"/>
      <w:r>
        <w:rPr>
          <w:color w:val="5A5C5F"/>
        </w:rPr>
        <w:t>.</w:t>
      </w:r>
    </w:p>
    <w:p w14:paraId="63462685" w14:textId="3687CBD7" w:rsidR="005B2777" w:rsidRDefault="009C4567">
      <w:pPr>
        <w:pStyle w:val="BodyText"/>
        <w:spacing w:before="169" w:line="218" w:lineRule="auto"/>
        <w:ind w:left="100" w:right="4788"/>
      </w:pPr>
      <w:proofErr w:type="spellStart"/>
      <w:r>
        <w:rPr>
          <w:color w:val="5A5C5F"/>
        </w:rPr>
        <w:t>Itaspernam</w:t>
      </w:r>
      <w:proofErr w:type="spellEnd"/>
      <w:r>
        <w:rPr>
          <w:color w:val="5A5C5F"/>
        </w:rPr>
        <w:t xml:space="preserve"> sum re, </w:t>
      </w:r>
      <w:proofErr w:type="spellStart"/>
      <w:r>
        <w:rPr>
          <w:color w:val="5A5C5F"/>
        </w:rPr>
        <w:t>utemqua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spiciam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niendam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illaccus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remqui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cor</w:t>
      </w:r>
      <w:proofErr w:type="spellEnd"/>
      <w:r>
        <w:rPr>
          <w:color w:val="5A5C5F"/>
        </w:rPr>
        <w:t xml:space="preserve"> rest quos et </w:t>
      </w:r>
      <w:proofErr w:type="spellStart"/>
      <w:r>
        <w:rPr>
          <w:color w:val="5A5C5F"/>
        </w:rPr>
        <w:t>eaquis</w:t>
      </w:r>
      <w:proofErr w:type="spellEnd"/>
      <w:r>
        <w:rPr>
          <w:color w:val="5A5C5F"/>
        </w:rPr>
        <w:t xml:space="preserve"> sum, </w:t>
      </w:r>
      <w:proofErr w:type="spellStart"/>
      <w:r>
        <w:rPr>
          <w:color w:val="5A5C5F"/>
        </w:rPr>
        <w:t>inihil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eatiberesti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bea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enia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dolenimagnia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cus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aut</w:t>
      </w:r>
      <w:proofErr w:type="spellEnd"/>
      <w:r>
        <w:rPr>
          <w:color w:val="5A5C5F"/>
        </w:rPr>
        <w:t xml:space="preserve"> la pa </w:t>
      </w:r>
      <w:proofErr w:type="spellStart"/>
      <w:r>
        <w:rPr>
          <w:color w:val="5A5C5F"/>
        </w:rPr>
        <w:t>niendam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volesci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dellupt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iaecta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duciatibus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quidebissit</w:t>
      </w:r>
      <w:proofErr w:type="spellEnd"/>
      <w:r>
        <w:rPr>
          <w:color w:val="5A5C5F"/>
        </w:rPr>
        <w:t xml:space="preserve"> pa arum, </w:t>
      </w:r>
      <w:proofErr w:type="spellStart"/>
      <w:r>
        <w:rPr>
          <w:color w:val="5A5C5F"/>
        </w:rPr>
        <w:t>velit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ad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ulluptatenti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diti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volupiet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voluptati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quiatecupta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volum</w:t>
      </w:r>
      <w:proofErr w:type="spellEnd"/>
      <w:r>
        <w:rPr>
          <w:color w:val="5A5C5F"/>
        </w:rPr>
        <w:t>.</w:t>
      </w:r>
    </w:p>
    <w:p w14:paraId="1540B973" w14:textId="1EFFD7C4" w:rsidR="005B2777" w:rsidRDefault="009C4567">
      <w:pPr>
        <w:pStyle w:val="BodyText"/>
        <w:spacing w:line="218" w:lineRule="auto"/>
        <w:ind w:left="100" w:right="4658"/>
      </w:pPr>
      <w:proofErr w:type="spellStart"/>
      <w:r>
        <w:rPr>
          <w:color w:val="5A5C5F"/>
        </w:rPr>
        <w:t>Olorporrori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te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parum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inulpa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venis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exerore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velique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dolumqu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iaecati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buscill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ectusap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erferferia</w:t>
      </w:r>
      <w:proofErr w:type="spellEnd"/>
      <w:r>
        <w:rPr>
          <w:color w:val="5A5C5F"/>
        </w:rPr>
        <w:t xml:space="preserve"> de </w:t>
      </w:r>
      <w:proofErr w:type="spellStart"/>
      <w:r>
        <w:rPr>
          <w:color w:val="5A5C5F"/>
        </w:rPr>
        <w:t>incilis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dolum</w:t>
      </w:r>
      <w:proofErr w:type="spellEnd"/>
      <w:r>
        <w:rPr>
          <w:color w:val="5A5C5F"/>
        </w:rPr>
        <w:t xml:space="preserve"> </w:t>
      </w:r>
      <w:proofErr w:type="spellStart"/>
      <w:r>
        <w:rPr>
          <w:color w:val="5A5C5F"/>
        </w:rPr>
        <w:t>quidest</w:t>
      </w:r>
      <w:proofErr w:type="spellEnd"/>
    </w:p>
    <w:p w14:paraId="6F17314A" w14:textId="2E4FD2CE" w:rsidR="005B2777" w:rsidRDefault="005B2777">
      <w:pPr>
        <w:pStyle w:val="BodyText"/>
        <w:rPr>
          <w:sz w:val="20"/>
        </w:rPr>
      </w:pPr>
    </w:p>
    <w:p w14:paraId="21BFD46C" w14:textId="6871AAE0" w:rsidR="007547C3" w:rsidRDefault="007547C3" w:rsidP="007547C3">
      <w:pPr>
        <w:tabs>
          <w:tab w:val="left" w:pos="4272"/>
        </w:tabs>
        <w:ind w:left="196"/>
        <w:rPr>
          <w:sz w:val="20"/>
        </w:rPr>
      </w:pPr>
      <w:r w:rsidRPr="007547C3">
        <w:rPr>
          <w:noProof/>
          <w:position w:val="24"/>
          <w:sz w:val="20"/>
          <w:shd w:val="clear" w:color="auto" w:fill="BF265C"/>
          <w:lang w:bidi="ar-SA"/>
        </w:rPr>
        <w:drawing>
          <wp:anchor distT="0" distB="0" distL="114300" distR="114300" simplePos="0" relativeHeight="251664896" behindDoc="0" locked="0" layoutInCell="1" allowOverlap="1" wp14:anchorId="76909561" wp14:editId="52C4F466">
            <wp:simplePos x="0" y="0"/>
            <wp:positionH relativeFrom="column">
              <wp:posOffset>260985</wp:posOffset>
            </wp:positionH>
            <wp:positionV relativeFrom="paragraph">
              <wp:posOffset>166907</wp:posOffset>
            </wp:positionV>
            <wp:extent cx="2153635" cy="819912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635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47C3">
        <w:rPr>
          <w:position w:val="24"/>
          <w:sz w:val="20"/>
          <w:shd w:val="clear" w:color="auto" w:fill="BF265C"/>
        </w:rPr>
        <w:tab/>
      </w:r>
      <w:r w:rsidR="00DB2363">
        <w:rPr>
          <w:sz w:val="20"/>
        </w:rPr>
      </w:r>
      <w:r w:rsidR="00DB2363">
        <w:rPr>
          <w:sz w:val="20"/>
        </w:rPr>
        <w:pict w14:anchorId="5744F7CB">
          <v:shape id="_x0000_s1035" type="#_x0000_t202" alt="" style="width:326.4pt;height:89.85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821636" stroked="f">
            <v:textbox inset="0,0,0,0">
              <w:txbxContent>
                <w:p w14:paraId="520B2A8C" w14:textId="77777777" w:rsidR="007547C3" w:rsidRDefault="007547C3" w:rsidP="007547C3">
                  <w:pPr>
                    <w:spacing w:before="2"/>
                    <w:ind w:right="358"/>
                    <w:rPr>
                      <w:sz w:val="33"/>
                      <w:szCs w:val="24"/>
                    </w:rPr>
                  </w:pPr>
                </w:p>
                <w:p w14:paraId="2A70F94E" w14:textId="17DFAF2E" w:rsidR="007547C3" w:rsidRPr="00DB2363" w:rsidRDefault="007547C3" w:rsidP="007547C3">
                  <w:pPr>
                    <w:spacing w:before="2"/>
                    <w:ind w:left="720" w:right="358"/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</w:pPr>
                  <w:proofErr w:type="spellStart"/>
                  <w:r w:rsidRPr="00DB2363">
                    <w:rPr>
                      <w:rFonts w:ascii="Arial" w:hAnsi="Arial" w:cs="Arial"/>
                      <w:color w:val="FFFFFF"/>
                      <w:sz w:val="40"/>
                      <w:szCs w:val="40"/>
                    </w:rPr>
                    <w:t>Idignimus</w:t>
                  </w:r>
                  <w:proofErr w:type="spellEnd"/>
                  <w:r w:rsidRPr="00DB2363">
                    <w:rPr>
                      <w:rFonts w:ascii="Arial" w:hAnsi="Arial" w:cs="Arial"/>
                      <w:color w:val="FFFFFF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B2363">
                    <w:rPr>
                      <w:rFonts w:ascii="Arial" w:hAnsi="Arial" w:cs="Arial"/>
                      <w:color w:val="FFFFFF"/>
                      <w:sz w:val="40"/>
                      <w:szCs w:val="40"/>
                    </w:rPr>
                    <w:t>adita</w:t>
                  </w:r>
                  <w:proofErr w:type="spellEnd"/>
                  <w:r w:rsidRPr="00DB2363">
                    <w:rPr>
                      <w:rFonts w:ascii="Arial" w:hAnsi="Arial" w:cs="Arial"/>
                      <w:color w:val="FFFFFF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DB2363">
                    <w:rPr>
                      <w:rFonts w:ascii="Arial" w:hAnsi="Arial" w:cs="Arial"/>
                      <w:color w:val="FFFFFF"/>
                      <w:sz w:val="40"/>
                      <w:szCs w:val="40"/>
                    </w:rPr>
                    <w:t>volupicatem</w:t>
                  </w:r>
                  <w:proofErr w:type="spellEnd"/>
                  <w:r w:rsidRPr="00DB2363">
                    <w:rPr>
                      <w:rFonts w:ascii="Arial" w:hAnsi="Arial" w:cs="Arial"/>
                      <w:color w:val="FFFFFF"/>
                      <w:sz w:val="36"/>
                      <w:szCs w:val="36"/>
                    </w:rPr>
                    <w:br/>
                  </w:r>
                  <w:r w:rsidRPr="00DB2363">
                    <w:rPr>
                      <w:rFonts w:ascii="Arial" w:hAnsi="Arial" w:cs="Arial"/>
                      <w:color w:val="FFFFFF"/>
                      <w:sz w:val="28"/>
                      <w:szCs w:val="28"/>
                    </w:rPr>
                    <w:t>Call 215.222.8054 or visit Elwyn.com</w:t>
                  </w:r>
                </w:p>
              </w:txbxContent>
            </v:textbox>
            <w10:wrap type="none"/>
            <w10:anchorlock/>
          </v:shape>
        </w:pict>
      </w:r>
    </w:p>
    <w:p w14:paraId="67CACCC8" w14:textId="543EBBDC" w:rsidR="005B2777" w:rsidRDefault="005B2777">
      <w:pPr>
        <w:pStyle w:val="BodyText"/>
        <w:spacing w:before="2"/>
        <w:rPr>
          <w:sz w:val="10"/>
        </w:rPr>
      </w:pPr>
    </w:p>
    <w:sectPr w:rsidR="005B2777">
      <w:pgSz w:w="12240" w:h="15840"/>
      <w:pgMar w:top="540" w:right="6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-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altName w:val="Courier New"/>
    <w:charset w:val="B1"/>
    <w:family w:val="auto"/>
    <w:pitch w:val="variable"/>
    <w:sig w:usb0="00000000" w:usb1="40000001" w:usb2="00000000" w:usb3="00000000" w:csb0="000000B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B2777"/>
    <w:rsid w:val="005B2777"/>
    <w:rsid w:val="007547C3"/>
    <w:rsid w:val="009C4567"/>
    <w:rsid w:val="00AE14DE"/>
    <w:rsid w:val="00D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449A4250"/>
  <w15:docId w15:val="{27DFEFF7-6881-2343-B0BC-22E4569C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venir-Book" w:eastAsia="Avenir-Book" w:hAnsi="Avenir-Book" w:cs="Avenir-Book"/>
      <w:lang w:bidi="en-U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Arthur Melvin</cp:lastModifiedBy>
  <cp:revision>4</cp:revision>
  <dcterms:created xsi:type="dcterms:W3CDTF">2018-11-29T19:30:00Z</dcterms:created>
  <dcterms:modified xsi:type="dcterms:W3CDTF">2019-01-08T14:56:00Z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2018-11-29T00:00:00Z</vt:filetime>
  </property>
</Properties>
</file>